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78" w:rsidRPr="00C74578" w:rsidRDefault="00C74578" w:rsidP="00C74578">
      <w:pPr>
        <w:jc w:val="center"/>
        <w:rPr>
          <w:rFonts w:cstheme="minorHAnsi"/>
          <w:b/>
          <w:color w:val="2E74B5" w:themeColor="accent1" w:themeShade="BF"/>
          <w:sz w:val="24"/>
          <w:szCs w:val="24"/>
          <w:u w:val="single"/>
        </w:rPr>
      </w:pPr>
      <w:r w:rsidRPr="00C74578">
        <w:rPr>
          <w:rFonts w:cstheme="minorHAnsi"/>
          <w:b/>
          <w:noProof/>
          <w:color w:val="2E74B5" w:themeColor="accent1" w:themeShade="BF"/>
          <w:sz w:val="24"/>
          <w:szCs w:val="24"/>
          <w:u w:val="single"/>
          <w:lang w:eastAsia="en-GB"/>
        </w:rPr>
        <w:drawing>
          <wp:anchor distT="0" distB="0" distL="114300" distR="114300" simplePos="0" relativeHeight="251660288" behindDoc="1" locked="0" layoutInCell="1" allowOverlap="1" wp14:anchorId="42C4AE7A" wp14:editId="0E664F19">
            <wp:simplePos x="0" y="0"/>
            <wp:positionH relativeFrom="column">
              <wp:align>left</wp:align>
            </wp:positionH>
            <wp:positionV relativeFrom="paragraph">
              <wp:posOffset>191135</wp:posOffset>
            </wp:positionV>
            <wp:extent cx="953135" cy="368300"/>
            <wp:effectExtent l="0" t="0" r="0" b="0"/>
            <wp:wrapTight wrapText="bothSides">
              <wp:wrapPolygon edited="0">
                <wp:start x="863" y="0"/>
                <wp:lineTo x="0" y="7821"/>
                <wp:lineTo x="0" y="13407"/>
                <wp:lineTo x="7771" y="20110"/>
                <wp:lineTo x="8203" y="20110"/>
                <wp:lineTo x="21154" y="20110"/>
                <wp:lineTo x="21154" y="1117"/>
                <wp:lineTo x="15110" y="0"/>
                <wp:lineTo x="863"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94" cy="371688"/>
                    </a:xfrm>
                    <a:prstGeom prst="rect">
                      <a:avLst/>
                    </a:prstGeom>
                  </pic:spPr>
                </pic:pic>
              </a:graphicData>
            </a:graphic>
            <wp14:sizeRelH relativeFrom="page">
              <wp14:pctWidth>0</wp14:pctWidth>
            </wp14:sizeRelH>
            <wp14:sizeRelV relativeFrom="page">
              <wp14:pctHeight>0</wp14:pctHeight>
            </wp14:sizeRelV>
          </wp:anchor>
        </w:drawing>
      </w:r>
      <w:r w:rsidRPr="00C74578">
        <w:rPr>
          <w:rFonts w:cstheme="minorHAnsi"/>
          <w:b/>
          <w:noProof/>
          <w:color w:val="2E74B5" w:themeColor="accent1" w:themeShade="BF"/>
          <w:sz w:val="24"/>
          <w:szCs w:val="24"/>
          <w:u w:val="single"/>
          <w:lang w:eastAsia="en-GB"/>
        </w:rPr>
        <w:drawing>
          <wp:anchor distT="0" distB="0" distL="114300" distR="114300" simplePos="0" relativeHeight="251659264" behindDoc="1" locked="0" layoutInCell="1" allowOverlap="1" wp14:anchorId="096D18A2" wp14:editId="3956A37E">
            <wp:simplePos x="0" y="0"/>
            <wp:positionH relativeFrom="column">
              <wp:align>right</wp:align>
            </wp:positionH>
            <wp:positionV relativeFrom="paragraph">
              <wp:posOffset>-190500</wp:posOffset>
            </wp:positionV>
            <wp:extent cx="558800" cy="723009"/>
            <wp:effectExtent l="0" t="0" r="0" b="1270"/>
            <wp:wrapTight wrapText="bothSides">
              <wp:wrapPolygon edited="0">
                <wp:start x="0" y="0"/>
                <wp:lineTo x="0" y="21069"/>
                <wp:lineTo x="20618" y="21069"/>
                <wp:lineTo x="20618" y="0"/>
                <wp:lineTo x="0" y="0"/>
              </wp:wrapPolygon>
            </wp:wrapTight>
            <wp:docPr id="3" name="Picture 3" descr="School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490" cy="73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578" w:rsidRDefault="00C74578" w:rsidP="00F66DA3">
      <w:pPr>
        <w:jc w:val="center"/>
        <w:rPr>
          <w:rFonts w:cstheme="minorHAnsi"/>
          <w:b/>
          <w:color w:val="2E74B5" w:themeColor="accent1" w:themeShade="BF"/>
          <w:sz w:val="32"/>
          <w:szCs w:val="24"/>
          <w:u w:val="single"/>
        </w:rPr>
      </w:pPr>
    </w:p>
    <w:p w:rsidR="00C74578" w:rsidRDefault="00C74578" w:rsidP="00F66DA3">
      <w:pPr>
        <w:jc w:val="center"/>
        <w:rPr>
          <w:rFonts w:cstheme="minorHAnsi"/>
          <w:b/>
          <w:color w:val="2E74B5" w:themeColor="accent1" w:themeShade="BF"/>
          <w:sz w:val="32"/>
          <w:szCs w:val="24"/>
          <w:u w:val="single"/>
        </w:rPr>
      </w:pPr>
      <w:bookmarkStart w:id="0" w:name="_GoBack"/>
    </w:p>
    <w:bookmarkEnd w:id="0"/>
    <w:p w:rsidR="006B597F" w:rsidRPr="00C74578" w:rsidRDefault="001562AE" w:rsidP="00F66DA3">
      <w:pPr>
        <w:jc w:val="center"/>
        <w:rPr>
          <w:rFonts w:cstheme="minorHAnsi"/>
          <w:b/>
          <w:color w:val="2E74B5" w:themeColor="accent1" w:themeShade="BF"/>
          <w:sz w:val="32"/>
          <w:szCs w:val="24"/>
          <w:u w:val="single"/>
        </w:rPr>
      </w:pPr>
      <w:r w:rsidRPr="00C74578">
        <w:rPr>
          <w:rFonts w:cstheme="minorHAnsi"/>
          <w:b/>
          <w:color w:val="2E74B5" w:themeColor="accent1" w:themeShade="BF"/>
          <w:sz w:val="32"/>
          <w:szCs w:val="24"/>
          <w:u w:val="single"/>
        </w:rPr>
        <w:t>Spelling rationale</w:t>
      </w:r>
      <w:r w:rsidR="00F66DA3" w:rsidRPr="00C74578">
        <w:rPr>
          <w:rFonts w:cstheme="minorHAnsi"/>
          <w:b/>
          <w:color w:val="2E74B5" w:themeColor="accent1" w:themeShade="BF"/>
          <w:sz w:val="32"/>
          <w:szCs w:val="24"/>
          <w:u w:val="single"/>
        </w:rPr>
        <w:t xml:space="preserve"> </w:t>
      </w:r>
      <w:r w:rsidR="00DF6F13" w:rsidRPr="00C74578">
        <w:rPr>
          <w:rFonts w:cstheme="minorHAnsi"/>
          <w:b/>
          <w:color w:val="2E74B5" w:themeColor="accent1" w:themeShade="BF"/>
          <w:sz w:val="32"/>
          <w:szCs w:val="24"/>
          <w:u w:val="single"/>
        </w:rPr>
        <w:t xml:space="preserve">for Holmes Chapel Primary September </w:t>
      </w:r>
      <w:r w:rsidR="00B9548B" w:rsidRPr="00C74578">
        <w:rPr>
          <w:rFonts w:cstheme="minorHAnsi"/>
          <w:b/>
          <w:color w:val="2E74B5" w:themeColor="accent1" w:themeShade="BF"/>
          <w:sz w:val="32"/>
          <w:szCs w:val="24"/>
          <w:u w:val="single"/>
        </w:rPr>
        <w:t>2023</w:t>
      </w:r>
    </w:p>
    <w:p w:rsidR="00C74578" w:rsidRDefault="00C74578">
      <w:pPr>
        <w:rPr>
          <w:rFonts w:cstheme="minorHAnsi"/>
          <w:b/>
          <w:color w:val="2E74B5" w:themeColor="accent1" w:themeShade="BF"/>
          <w:sz w:val="24"/>
          <w:szCs w:val="24"/>
          <w:u w:val="single"/>
        </w:rPr>
      </w:pPr>
    </w:p>
    <w:p w:rsidR="00C74578" w:rsidRDefault="00C74578">
      <w:pPr>
        <w:rPr>
          <w:rFonts w:cstheme="minorHAnsi"/>
          <w:b/>
          <w:color w:val="2E74B5" w:themeColor="accent1" w:themeShade="BF"/>
          <w:sz w:val="24"/>
          <w:szCs w:val="24"/>
          <w:u w:val="single"/>
        </w:rPr>
      </w:pPr>
    </w:p>
    <w:p w:rsidR="001562AE" w:rsidRPr="00910F3F" w:rsidRDefault="001562AE">
      <w:pPr>
        <w:rPr>
          <w:rFonts w:cstheme="minorHAnsi"/>
          <w:b/>
          <w:color w:val="2E74B5" w:themeColor="accent1" w:themeShade="BF"/>
          <w:sz w:val="24"/>
          <w:szCs w:val="24"/>
          <w:u w:val="single"/>
        </w:rPr>
      </w:pPr>
      <w:r w:rsidRPr="00910F3F">
        <w:rPr>
          <w:rFonts w:cstheme="minorHAnsi"/>
          <w:b/>
          <w:color w:val="2E74B5" w:themeColor="accent1" w:themeShade="BF"/>
          <w:sz w:val="24"/>
          <w:szCs w:val="24"/>
          <w:u w:val="single"/>
        </w:rPr>
        <w:t>Visions and aims</w:t>
      </w:r>
    </w:p>
    <w:p w:rsidR="001562AE" w:rsidRPr="00CF193E" w:rsidRDefault="001562AE">
      <w:pPr>
        <w:rPr>
          <w:rFonts w:cstheme="minorHAnsi"/>
          <w:sz w:val="24"/>
          <w:szCs w:val="24"/>
        </w:rPr>
      </w:pPr>
      <w:r w:rsidRPr="00CF193E">
        <w:rPr>
          <w:rFonts w:cstheme="minorHAnsi"/>
          <w:sz w:val="24"/>
          <w:szCs w:val="24"/>
        </w:rPr>
        <w:t xml:space="preserve">In the National Curriculum Spelling Appendix, it states that </w:t>
      </w:r>
      <w:r w:rsidRPr="00CF193E">
        <w:rPr>
          <w:rFonts w:cstheme="minorHAnsi"/>
          <w:i/>
          <w:sz w:val="24"/>
          <w:szCs w:val="24"/>
        </w:rPr>
        <w:t>most people read words more accurately than they spell them. The younger pupils are, the truer this is</w:t>
      </w:r>
      <w:r w:rsidRPr="00CF193E">
        <w:rPr>
          <w:rFonts w:cstheme="minorHAnsi"/>
          <w:sz w:val="24"/>
          <w:szCs w:val="24"/>
        </w:rPr>
        <w:t xml:space="preserve">. Therefore, we teach younger children how to segment to spell in phonics lessons </w:t>
      </w:r>
      <w:r w:rsidR="0076693F">
        <w:rPr>
          <w:rFonts w:cstheme="minorHAnsi"/>
          <w:sz w:val="24"/>
          <w:szCs w:val="24"/>
        </w:rPr>
        <w:t xml:space="preserve">following the Little Wandle phonics scheme, </w:t>
      </w:r>
      <w:r w:rsidRPr="00CF193E">
        <w:rPr>
          <w:rFonts w:cstheme="minorHAnsi"/>
          <w:sz w:val="24"/>
          <w:szCs w:val="24"/>
        </w:rPr>
        <w:t>and</w:t>
      </w:r>
      <w:r w:rsidR="0076693F">
        <w:rPr>
          <w:rFonts w:cstheme="minorHAnsi"/>
          <w:sz w:val="24"/>
          <w:szCs w:val="24"/>
        </w:rPr>
        <w:t xml:space="preserve"> then</w:t>
      </w:r>
      <w:r w:rsidRPr="00CF193E">
        <w:rPr>
          <w:rFonts w:cstheme="minorHAnsi"/>
          <w:sz w:val="24"/>
          <w:szCs w:val="24"/>
        </w:rPr>
        <w:t xml:space="preserve"> spelling rules in a systematic series of lessons moving higher up through school</w:t>
      </w:r>
      <w:r w:rsidR="0076693F">
        <w:rPr>
          <w:rFonts w:cstheme="minorHAnsi"/>
          <w:sz w:val="24"/>
          <w:szCs w:val="24"/>
        </w:rPr>
        <w:t xml:space="preserve"> in line with the Spelling Shed scheme</w:t>
      </w:r>
      <w:r w:rsidRPr="00CF193E">
        <w:rPr>
          <w:rFonts w:cstheme="minorHAnsi"/>
          <w:sz w:val="24"/>
          <w:szCs w:val="24"/>
        </w:rPr>
        <w:t xml:space="preserve">. </w:t>
      </w:r>
      <w:r w:rsidR="00310057" w:rsidRPr="00CF193E">
        <w:rPr>
          <w:rFonts w:cstheme="minorHAnsi"/>
          <w:sz w:val="24"/>
          <w:szCs w:val="24"/>
        </w:rPr>
        <w:t xml:space="preserve">These lessons </w:t>
      </w:r>
      <w:r w:rsidRPr="00CF193E">
        <w:rPr>
          <w:rFonts w:cstheme="minorHAnsi"/>
          <w:sz w:val="24"/>
          <w:szCs w:val="24"/>
        </w:rPr>
        <w:t xml:space="preserve">include the role of morphology and etymology to help children </w:t>
      </w:r>
      <w:r w:rsidR="00310057" w:rsidRPr="00CF193E">
        <w:rPr>
          <w:rFonts w:cstheme="minorHAnsi"/>
          <w:sz w:val="24"/>
          <w:szCs w:val="24"/>
        </w:rPr>
        <w:t xml:space="preserve">make links and understand the relationship between meaning and spelling of words. In time, this creates confident and independent spellers. </w:t>
      </w:r>
    </w:p>
    <w:p w:rsidR="00F66DA3" w:rsidRPr="00CF193E" w:rsidRDefault="00F66DA3">
      <w:pPr>
        <w:rPr>
          <w:rFonts w:cstheme="minorHAnsi"/>
          <w:sz w:val="24"/>
          <w:szCs w:val="24"/>
        </w:rPr>
      </w:pPr>
    </w:p>
    <w:p w:rsidR="00F66DA3" w:rsidRPr="00910F3F" w:rsidRDefault="00F66DA3">
      <w:pPr>
        <w:rPr>
          <w:rFonts w:cstheme="minorHAnsi"/>
          <w:b/>
          <w:color w:val="2E74B5" w:themeColor="accent1" w:themeShade="BF"/>
          <w:sz w:val="24"/>
          <w:szCs w:val="24"/>
          <w:u w:val="single"/>
        </w:rPr>
      </w:pPr>
      <w:r w:rsidRPr="00910F3F">
        <w:rPr>
          <w:rFonts w:cstheme="minorHAnsi"/>
          <w:b/>
          <w:color w:val="2E74B5" w:themeColor="accent1" w:themeShade="BF"/>
          <w:sz w:val="24"/>
          <w:szCs w:val="24"/>
          <w:u w:val="single"/>
        </w:rPr>
        <w:t>Intent</w:t>
      </w:r>
    </w:p>
    <w:p w:rsidR="00F11186" w:rsidRPr="00CF193E" w:rsidRDefault="00F66DA3" w:rsidP="00166557">
      <w:pPr>
        <w:pStyle w:val="NormalWeb"/>
        <w:spacing w:before="240" w:beforeAutospacing="0" w:after="240" w:afterAutospacing="0"/>
        <w:rPr>
          <w:rFonts w:asciiTheme="minorHAnsi" w:hAnsiTheme="minorHAnsi" w:cstheme="minorHAnsi"/>
          <w:color w:val="282828"/>
        </w:rPr>
      </w:pPr>
      <w:r w:rsidRPr="00CF193E">
        <w:rPr>
          <w:rFonts w:asciiTheme="minorHAnsi" w:hAnsiTheme="minorHAnsi" w:cstheme="minorHAnsi"/>
        </w:rPr>
        <w:t xml:space="preserve">At Holmes Chapel Primary School, </w:t>
      </w:r>
      <w:r w:rsidR="00F11186" w:rsidRPr="00CF193E">
        <w:rPr>
          <w:rFonts w:asciiTheme="minorHAnsi" w:hAnsiTheme="minorHAnsi" w:cstheme="minorHAnsi"/>
          <w:color w:val="282828"/>
        </w:rPr>
        <w:t>we aim for children to develop into confident spellers who are enthusiastic and excited by their use of language and the knowledge of words. We want them to be able to spell quickly, accurately and not afraid of using their skills and knowledge to tackle the spelling of unfamiliar words. In order for this to happen, we encourage the children to make relationships between sounds and letters (phonics), understand the word structure (morphology) and the spelling structure (orthography) of words.</w:t>
      </w:r>
      <w:r w:rsidR="00166557" w:rsidRPr="00CF193E">
        <w:rPr>
          <w:rFonts w:asciiTheme="minorHAnsi" w:hAnsiTheme="minorHAnsi" w:cstheme="minorHAnsi"/>
          <w:color w:val="282828"/>
        </w:rPr>
        <w:t xml:space="preserve"> W</w:t>
      </w:r>
      <w:r w:rsidR="00F11186" w:rsidRPr="00CF193E">
        <w:rPr>
          <w:rFonts w:asciiTheme="minorHAnsi" w:hAnsiTheme="minorHAnsi" w:cstheme="minorHAnsi"/>
          <w:color w:val="282828"/>
        </w:rPr>
        <w:t xml:space="preserve">e expect the children to be able to discuss </w:t>
      </w:r>
      <w:r w:rsidR="00166557" w:rsidRPr="00CF193E">
        <w:rPr>
          <w:rFonts w:asciiTheme="minorHAnsi" w:hAnsiTheme="minorHAnsi" w:cstheme="minorHAnsi"/>
          <w:color w:val="282828"/>
        </w:rPr>
        <w:t xml:space="preserve">words, their spelling patterns and meaning and understand their origins and how they have changed throughout history (etymology). </w:t>
      </w:r>
      <w:r w:rsidR="0076693F">
        <w:rPr>
          <w:rFonts w:asciiTheme="minorHAnsi" w:hAnsiTheme="minorHAnsi" w:cstheme="minorHAnsi"/>
          <w:color w:val="282828"/>
        </w:rPr>
        <w:t xml:space="preserve">The Spelling Shed scheme provides opportunities to cover these skills within its sequenced lessons across both key stages. </w:t>
      </w:r>
    </w:p>
    <w:p w:rsidR="00166557" w:rsidRPr="00CF193E" w:rsidRDefault="00166557" w:rsidP="00166557">
      <w:pPr>
        <w:pStyle w:val="NormalWeb"/>
        <w:spacing w:before="240" w:beforeAutospacing="0" w:after="240" w:afterAutospacing="0"/>
        <w:rPr>
          <w:rFonts w:asciiTheme="minorHAnsi" w:hAnsiTheme="minorHAnsi" w:cstheme="minorHAnsi"/>
          <w:color w:val="282828"/>
        </w:rPr>
      </w:pPr>
    </w:p>
    <w:p w:rsidR="00166557" w:rsidRPr="00910F3F" w:rsidRDefault="00166557" w:rsidP="00166557">
      <w:pPr>
        <w:pStyle w:val="NormalWeb"/>
        <w:spacing w:before="240" w:beforeAutospacing="0" w:after="240" w:afterAutospacing="0"/>
        <w:rPr>
          <w:rFonts w:asciiTheme="minorHAnsi" w:hAnsiTheme="minorHAnsi" w:cstheme="minorHAnsi"/>
          <w:b/>
          <w:color w:val="2E74B5" w:themeColor="accent1" w:themeShade="BF"/>
          <w:u w:val="single"/>
        </w:rPr>
      </w:pPr>
      <w:r w:rsidRPr="00910F3F">
        <w:rPr>
          <w:rFonts w:asciiTheme="minorHAnsi" w:hAnsiTheme="minorHAnsi" w:cstheme="minorHAnsi"/>
          <w:b/>
          <w:color w:val="2E74B5" w:themeColor="accent1" w:themeShade="BF"/>
          <w:u w:val="single"/>
        </w:rPr>
        <w:t>Implementation</w:t>
      </w:r>
    </w:p>
    <w:p w:rsidR="00166557" w:rsidRPr="00CF193E" w:rsidRDefault="00A52CEE" w:rsidP="00166557">
      <w:pPr>
        <w:pStyle w:val="NormalWeb"/>
        <w:numPr>
          <w:ilvl w:val="0"/>
          <w:numId w:val="1"/>
        </w:numPr>
        <w:spacing w:before="240" w:beforeAutospacing="0" w:after="240" w:afterAutospacing="0"/>
        <w:rPr>
          <w:rFonts w:asciiTheme="minorHAnsi" w:hAnsiTheme="minorHAnsi" w:cstheme="minorHAnsi"/>
          <w:color w:val="282828"/>
        </w:rPr>
      </w:pPr>
      <w:r w:rsidRPr="00CF193E">
        <w:rPr>
          <w:rFonts w:asciiTheme="minorHAnsi" w:hAnsiTheme="minorHAnsi" w:cstheme="minorHAnsi"/>
          <w:color w:val="282828"/>
        </w:rPr>
        <w:t>Early spelling is</w:t>
      </w:r>
      <w:r w:rsidR="00166557" w:rsidRPr="00CF193E">
        <w:rPr>
          <w:rFonts w:asciiTheme="minorHAnsi" w:hAnsiTheme="minorHAnsi" w:cstheme="minorHAnsi"/>
          <w:color w:val="282828"/>
        </w:rPr>
        <w:t xml:space="preserve"> taught through daily phonics lessons where children are taught how to segment to spell</w:t>
      </w:r>
      <w:r w:rsidRPr="00CF193E">
        <w:rPr>
          <w:rFonts w:asciiTheme="minorHAnsi" w:hAnsiTheme="minorHAnsi" w:cstheme="minorHAnsi"/>
          <w:color w:val="282828"/>
        </w:rPr>
        <w:t xml:space="preserve"> in EYFS and Year 1. </w:t>
      </w:r>
    </w:p>
    <w:p w:rsidR="00F47759" w:rsidRPr="00CF193E" w:rsidRDefault="00AB48E0" w:rsidP="006F2138">
      <w:pPr>
        <w:pStyle w:val="NormalWeb"/>
        <w:numPr>
          <w:ilvl w:val="0"/>
          <w:numId w:val="1"/>
        </w:numPr>
        <w:spacing w:before="240" w:beforeAutospacing="0" w:after="240" w:afterAutospacing="0"/>
        <w:rPr>
          <w:rFonts w:asciiTheme="minorHAnsi" w:hAnsiTheme="minorHAnsi" w:cstheme="minorHAnsi"/>
          <w:color w:val="282828"/>
        </w:rPr>
      </w:pPr>
      <w:r w:rsidRPr="00CF193E">
        <w:rPr>
          <w:rFonts w:asciiTheme="minorHAnsi" w:hAnsiTheme="minorHAnsi" w:cstheme="minorHAnsi"/>
          <w:color w:val="282828"/>
        </w:rPr>
        <w:t xml:space="preserve">In Reception, the reading </w:t>
      </w:r>
      <w:r w:rsidR="0076693F">
        <w:rPr>
          <w:rFonts w:asciiTheme="minorHAnsi" w:hAnsiTheme="minorHAnsi" w:cstheme="minorHAnsi"/>
          <w:color w:val="282828"/>
        </w:rPr>
        <w:t xml:space="preserve">of tricky words takes place daily in Little Wandle phonics lessons. The spelling of these takes place in Literacy lessons and within phonics lessons later in the Reception year. </w:t>
      </w:r>
      <w:r w:rsidR="00F47759" w:rsidRPr="00CF193E">
        <w:rPr>
          <w:rFonts w:asciiTheme="minorHAnsi" w:hAnsiTheme="minorHAnsi" w:cstheme="minorHAnsi"/>
          <w:color w:val="282828"/>
        </w:rPr>
        <w:t xml:space="preserve"> </w:t>
      </w:r>
    </w:p>
    <w:p w:rsidR="00F47759" w:rsidRPr="00CF193E" w:rsidRDefault="0076693F" w:rsidP="006F2138">
      <w:pPr>
        <w:pStyle w:val="NormalWeb"/>
        <w:numPr>
          <w:ilvl w:val="0"/>
          <w:numId w:val="1"/>
        </w:numPr>
        <w:spacing w:before="240" w:beforeAutospacing="0" w:after="240" w:afterAutospacing="0"/>
        <w:rPr>
          <w:rFonts w:asciiTheme="minorHAnsi" w:hAnsiTheme="minorHAnsi" w:cstheme="minorHAnsi"/>
          <w:color w:val="282828"/>
        </w:rPr>
      </w:pPr>
      <w:r>
        <w:rPr>
          <w:rFonts w:asciiTheme="minorHAnsi" w:hAnsiTheme="minorHAnsi" w:cstheme="minorHAnsi"/>
          <w:color w:val="282828"/>
        </w:rPr>
        <w:t xml:space="preserve">In Year 1, the reading and spelling of tricky words takes place daily in Little Wandle phonics lessons. </w:t>
      </w:r>
      <w:r w:rsidR="00F47759" w:rsidRPr="00CF193E">
        <w:rPr>
          <w:rFonts w:asciiTheme="minorHAnsi" w:hAnsiTheme="minorHAnsi" w:cstheme="minorHAnsi"/>
          <w:color w:val="282828"/>
        </w:rPr>
        <w:t xml:space="preserve"> </w:t>
      </w:r>
    </w:p>
    <w:p w:rsidR="00166557" w:rsidRDefault="00A52CEE" w:rsidP="006F2138">
      <w:pPr>
        <w:pStyle w:val="NormalWeb"/>
        <w:numPr>
          <w:ilvl w:val="0"/>
          <w:numId w:val="1"/>
        </w:numPr>
        <w:spacing w:before="240" w:beforeAutospacing="0" w:after="240" w:afterAutospacing="0"/>
        <w:rPr>
          <w:rFonts w:asciiTheme="minorHAnsi" w:hAnsiTheme="minorHAnsi" w:cstheme="minorHAnsi"/>
          <w:color w:val="282828"/>
        </w:rPr>
      </w:pPr>
      <w:r w:rsidRPr="00CF193E">
        <w:rPr>
          <w:rFonts w:asciiTheme="minorHAnsi" w:hAnsiTheme="minorHAnsi" w:cstheme="minorHAnsi"/>
          <w:color w:val="282828"/>
        </w:rPr>
        <w:t xml:space="preserve">Spelling is taught from Year </w:t>
      </w:r>
      <w:r w:rsidR="0076693F">
        <w:rPr>
          <w:rFonts w:asciiTheme="minorHAnsi" w:hAnsiTheme="minorHAnsi" w:cstheme="minorHAnsi"/>
          <w:color w:val="282828"/>
        </w:rPr>
        <w:t xml:space="preserve">1-6 following the Spelling Shed scheme of work. </w:t>
      </w:r>
    </w:p>
    <w:p w:rsidR="000027F1" w:rsidRDefault="000027F1" w:rsidP="006F2138">
      <w:pPr>
        <w:pStyle w:val="NormalWeb"/>
        <w:numPr>
          <w:ilvl w:val="0"/>
          <w:numId w:val="1"/>
        </w:numPr>
        <w:spacing w:before="240" w:beforeAutospacing="0" w:after="240" w:afterAutospacing="0"/>
        <w:rPr>
          <w:rFonts w:asciiTheme="minorHAnsi" w:hAnsiTheme="minorHAnsi" w:cstheme="minorHAnsi"/>
          <w:color w:val="282828"/>
        </w:rPr>
      </w:pPr>
      <w:r>
        <w:rPr>
          <w:rFonts w:asciiTheme="minorHAnsi" w:hAnsiTheme="minorHAnsi" w:cstheme="minorHAnsi"/>
          <w:color w:val="282828"/>
        </w:rPr>
        <w:t xml:space="preserve">Spelling is taught 3 x weekly in Year 1 and 2. Additional spelling practice is given as part of daily Little Wandle sessions. </w:t>
      </w:r>
    </w:p>
    <w:p w:rsidR="000027F1" w:rsidRPr="00CF193E" w:rsidRDefault="000027F1" w:rsidP="006F2138">
      <w:pPr>
        <w:pStyle w:val="NormalWeb"/>
        <w:numPr>
          <w:ilvl w:val="0"/>
          <w:numId w:val="1"/>
        </w:numPr>
        <w:spacing w:before="240" w:beforeAutospacing="0" w:after="240" w:afterAutospacing="0"/>
        <w:rPr>
          <w:rFonts w:asciiTheme="minorHAnsi" w:hAnsiTheme="minorHAnsi" w:cstheme="minorHAnsi"/>
          <w:color w:val="282828"/>
        </w:rPr>
      </w:pPr>
      <w:r>
        <w:rPr>
          <w:rFonts w:asciiTheme="minorHAnsi" w:hAnsiTheme="minorHAnsi" w:cstheme="minorHAnsi"/>
          <w:color w:val="282828"/>
        </w:rPr>
        <w:t xml:space="preserve">Spelling is taught 4 x weekly in Key Stage 2. </w:t>
      </w:r>
    </w:p>
    <w:p w:rsidR="00601B01" w:rsidRPr="000027F1" w:rsidRDefault="00A52CEE" w:rsidP="000027F1">
      <w:pPr>
        <w:pStyle w:val="NormalWeb"/>
        <w:numPr>
          <w:ilvl w:val="0"/>
          <w:numId w:val="1"/>
        </w:numPr>
        <w:spacing w:before="240" w:beforeAutospacing="0" w:after="240" w:afterAutospacing="0"/>
        <w:rPr>
          <w:rFonts w:asciiTheme="minorHAnsi" w:hAnsiTheme="minorHAnsi" w:cstheme="minorHAnsi"/>
          <w:color w:val="282828"/>
        </w:rPr>
      </w:pPr>
      <w:r w:rsidRPr="00CF193E">
        <w:rPr>
          <w:rFonts w:asciiTheme="minorHAnsi" w:hAnsiTheme="minorHAnsi" w:cstheme="minorHAnsi"/>
          <w:color w:val="282828"/>
        </w:rPr>
        <w:lastRenderedPageBreak/>
        <w:t xml:space="preserve">A baseline assessment takes place at the beginning of the autumn term to ensure any children </w:t>
      </w:r>
      <w:r w:rsidR="000027F1">
        <w:rPr>
          <w:rFonts w:asciiTheme="minorHAnsi" w:hAnsiTheme="minorHAnsi" w:cstheme="minorHAnsi"/>
          <w:color w:val="282828"/>
        </w:rPr>
        <w:t xml:space="preserve">who are not working at the age related expectation are taught within their ‘stage’ appropriate to their spelling level. This means that some year groups stream their cohort into 2 or more groups working at different stages. </w:t>
      </w:r>
      <w:r w:rsidR="00601B01" w:rsidRPr="000027F1">
        <w:rPr>
          <w:rFonts w:asciiTheme="minorHAnsi" w:hAnsiTheme="minorHAnsi" w:cstheme="minorHAnsi"/>
          <w:color w:val="282828"/>
        </w:rPr>
        <w:t xml:space="preserve">Where possible, </w:t>
      </w:r>
      <w:r w:rsidR="000027F1" w:rsidRPr="000027F1">
        <w:rPr>
          <w:rFonts w:asciiTheme="minorHAnsi" w:hAnsiTheme="minorHAnsi" w:cstheme="minorHAnsi"/>
          <w:color w:val="282828"/>
        </w:rPr>
        <w:t>groups that are teaching childr</w:t>
      </w:r>
      <w:r w:rsidR="000027F1">
        <w:rPr>
          <w:rFonts w:asciiTheme="minorHAnsi" w:hAnsiTheme="minorHAnsi" w:cstheme="minorHAnsi"/>
          <w:color w:val="282828"/>
        </w:rPr>
        <w:t>en at a stage lower to their ch</w:t>
      </w:r>
      <w:r w:rsidR="000027F1" w:rsidRPr="000027F1">
        <w:rPr>
          <w:rFonts w:asciiTheme="minorHAnsi" w:hAnsiTheme="minorHAnsi" w:cstheme="minorHAnsi"/>
          <w:color w:val="282828"/>
        </w:rPr>
        <w:t xml:space="preserve">ronological stage should be as small as possible. </w:t>
      </w:r>
    </w:p>
    <w:p w:rsidR="00601B01" w:rsidRPr="00CF193E" w:rsidRDefault="00AB48E0" w:rsidP="00F47759">
      <w:pPr>
        <w:pStyle w:val="NormalWeb"/>
        <w:spacing w:before="240" w:beforeAutospacing="0" w:after="240" w:afterAutospacing="0"/>
        <w:rPr>
          <w:rFonts w:asciiTheme="minorHAnsi" w:hAnsiTheme="minorHAnsi" w:cstheme="minorHAnsi"/>
          <w:b/>
          <w:color w:val="282828"/>
          <w:u w:val="single"/>
        </w:rPr>
      </w:pPr>
      <w:r w:rsidRPr="00910F3F">
        <w:rPr>
          <w:rFonts w:asciiTheme="minorHAnsi" w:hAnsiTheme="minorHAnsi" w:cstheme="minorHAnsi"/>
          <w:b/>
          <w:color w:val="2E74B5" w:themeColor="accent1" w:themeShade="BF"/>
          <w:u w:val="single"/>
        </w:rPr>
        <w:t>Assessment</w:t>
      </w:r>
      <w:r w:rsidRPr="00CF193E">
        <w:rPr>
          <w:rFonts w:asciiTheme="minorHAnsi" w:hAnsiTheme="minorHAnsi" w:cstheme="minorHAnsi"/>
          <w:b/>
          <w:color w:val="282828"/>
          <w:u w:val="single"/>
        </w:rPr>
        <w:t xml:space="preserve"> </w:t>
      </w:r>
    </w:p>
    <w:p w:rsidR="00AB48E0" w:rsidRPr="00910F3F" w:rsidRDefault="00AB48E0" w:rsidP="00AB48E0">
      <w:pPr>
        <w:pStyle w:val="NormalWeb"/>
        <w:numPr>
          <w:ilvl w:val="0"/>
          <w:numId w:val="1"/>
        </w:numPr>
        <w:spacing w:before="240" w:beforeAutospacing="0" w:after="240" w:afterAutospacing="0"/>
        <w:rPr>
          <w:rFonts w:asciiTheme="minorHAnsi" w:hAnsiTheme="minorHAnsi" w:cstheme="minorHAnsi"/>
          <w:color w:val="282828"/>
        </w:rPr>
      </w:pPr>
      <w:r w:rsidRPr="00CF193E">
        <w:rPr>
          <w:rFonts w:asciiTheme="minorHAnsi" w:hAnsiTheme="minorHAnsi" w:cstheme="minorHAnsi"/>
          <w:color w:val="282828"/>
        </w:rPr>
        <w:t>A baseline assessment</w:t>
      </w:r>
      <w:r w:rsidR="00F47759" w:rsidRPr="00CF193E">
        <w:rPr>
          <w:rFonts w:asciiTheme="minorHAnsi" w:hAnsiTheme="minorHAnsi" w:cstheme="minorHAnsi"/>
          <w:color w:val="282828"/>
        </w:rPr>
        <w:t xml:space="preserve"> in the form of a word spelling test</w:t>
      </w:r>
      <w:r w:rsidRPr="00CF193E">
        <w:rPr>
          <w:rFonts w:asciiTheme="minorHAnsi" w:hAnsiTheme="minorHAnsi" w:cstheme="minorHAnsi"/>
          <w:color w:val="282828"/>
        </w:rPr>
        <w:t xml:space="preserve"> takes place at the beginning of the autumn term</w:t>
      </w:r>
    </w:p>
    <w:p w:rsidR="00AB48E0" w:rsidRPr="00CF193E" w:rsidRDefault="00F47759" w:rsidP="00AB48E0">
      <w:pPr>
        <w:pStyle w:val="NormalWeb"/>
        <w:numPr>
          <w:ilvl w:val="0"/>
          <w:numId w:val="1"/>
        </w:numPr>
        <w:spacing w:before="240" w:beforeAutospacing="0" w:after="240" w:afterAutospacing="0"/>
        <w:rPr>
          <w:rFonts w:asciiTheme="minorHAnsi" w:hAnsiTheme="minorHAnsi" w:cstheme="minorHAnsi"/>
          <w:color w:val="282828"/>
        </w:rPr>
      </w:pPr>
      <w:r w:rsidRPr="00CF193E">
        <w:rPr>
          <w:rFonts w:asciiTheme="minorHAnsi" w:hAnsiTheme="minorHAnsi" w:cstheme="minorHAnsi"/>
          <w:color w:val="282828"/>
        </w:rPr>
        <w:t>Summative a</w:t>
      </w:r>
      <w:r w:rsidR="00AB48E0" w:rsidRPr="00CF193E">
        <w:rPr>
          <w:rFonts w:asciiTheme="minorHAnsi" w:hAnsiTheme="minorHAnsi" w:cstheme="minorHAnsi"/>
          <w:color w:val="282828"/>
        </w:rPr>
        <w:t xml:space="preserve">ssessments take place </w:t>
      </w:r>
      <w:r w:rsidRPr="00CF193E">
        <w:rPr>
          <w:rFonts w:asciiTheme="minorHAnsi" w:hAnsiTheme="minorHAnsi" w:cstheme="minorHAnsi"/>
          <w:color w:val="282828"/>
        </w:rPr>
        <w:t>at the end of the term in the form of a word spelling test.</w:t>
      </w:r>
      <w:r w:rsidR="00AB48E0" w:rsidRPr="00CF193E">
        <w:rPr>
          <w:rFonts w:asciiTheme="minorHAnsi" w:hAnsiTheme="minorHAnsi" w:cstheme="minorHAnsi"/>
          <w:color w:val="282828"/>
        </w:rPr>
        <w:t xml:space="preserve"> A gap analysis is completed to inform next steps teaching and learning. </w:t>
      </w:r>
      <w:r w:rsidR="000027F1">
        <w:rPr>
          <w:rFonts w:asciiTheme="minorHAnsi" w:hAnsiTheme="minorHAnsi" w:cstheme="minorHAnsi"/>
          <w:color w:val="282828"/>
        </w:rPr>
        <w:t xml:space="preserve">While the Spelling Shed scheme will continue to be followed, interventions may be put in place to reduce gaps in knowledge.  </w:t>
      </w:r>
      <w:r w:rsidR="00AB48E0" w:rsidRPr="00CF193E">
        <w:rPr>
          <w:rFonts w:asciiTheme="minorHAnsi" w:hAnsiTheme="minorHAnsi" w:cstheme="minorHAnsi"/>
          <w:color w:val="282828"/>
        </w:rPr>
        <w:t xml:space="preserve">  </w:t>
      </w:r>
    </w:p>
    <w:p w:rsidR="00AB48E0" w:rsidRPr="00CF193E" w:rsidRDefault="00F47759" w:rsidP="00AB48E0">
      <w:pPr>
        <w:pStyle w:val="NormalWeb"/>
        <w:numPr>
          <w:ilvl w:val="0"/>
          <w:numId w:val="1"/>
        </w:numPr>
        <w:spacing w:before="240" w:beforeAutospacing="0" w:after="240" w:afterAutospacing="0"/>
        <w:rPr>
          <w:rFonts w:asciiTheme="minorHAnsi" w:hAnsiTheme="minorHAnsi" w:cstheme="minorHAnsi"/>
        </w:rPr>
      </w:pPr>
      <w:r w:rsidRPr="00CF193E">
        <w:rPr>
          <w:rFonts w:asciiTheme="minorHAnsi" w:hAnsiTheme="minorHAnsi" w:cstheme="minorHAnsi"/>
        </w:rPr>
        <w:t>Children are assessed formatively on their</w:t>
      </w:r>
      <w:r w:rsidR="00502A3A">
        <w:rPr>
          <w:rFonts w:asciiTheme="minorHAnsi" w:hAnsiTheme="minorHAnsi" w:cstheme="minorHAnsi"/>
        </w:rPr>
        <w:t xml:space="preserve"> spelling ability when writing; this is ongoing throughout the year. </w:t>
      </w:r>
    </w:p>
    <w:p w:rsidR="0088552C" w:rsidRDefault="00F47759" w:rsidP="00F47759">
      <w:pPr>
        <w:pStyle w:val="NormalWeb"/>
        <w:numPr>
          <w:ilvl w:val="0"/>
          <w:numId w:val="1"/>
        </w:numPr>
        <w:spacing w:before="240" w:beforeAutospacing="0" w:after="240" w:afterAutospacing="0"/>
        <w:rPr>
          <w:rFonts w:asciiTheme="minorHAnsi" w:hAnsiTheme="minorHAnsi" w:cstheme="minorHAnsi"/>
        </w:rPr>
      </w:pPr>
      <w:r w:rsidRPr="00CF193E">
        <w:rPr>
          <w:rFonts w:asciiTheme="minorHAnsi" w:hAnsiTheme="minorHAnsi" w:cstheme="minorHAnsi"/>
        </w:rPr>
        <w:t>Additional summative assessment takes place on the spelling ability when wri</w:t>
      </w:r>
      <w:r w:rsidR="000027F1">
        <w:rPr>
          <w:rFonts w:asciiTheme="minorHAnsi" w:hAnsiTheme="minorHAnsi" w:cstheme="minorHAnsi"/>
        </w:rPr>
        <w:t xml:space="preserve">ting as part of the end of term </w:t>
      </w:r>
      <w:r w:rsidRPr="00CF193E">
        <w:rPr>
          <w:rFonts w:asciiTheme="minorHAnsi" w:hAnsiTheme="minorHAnsi" w:cstheme="minorHAnsi"/>
        </w:rPr>
        <w:t xml:space="preserve">assessment for writing. This comes under the transcription element of the end of year / Key Stage assessment. </w:t>
      </w:r>
    </w:p>
    <w:p w:rsidR="00502A3A" w:rsidRPr="00502A3A" w:rsidRDefault="00502A3A" w:rsidP="008638C8">
      <w:pPr>
        <w:rPr>
          <w:rFonts w:eastAsia="Times New Roman" w:cstheme="minorHAnsi"/>
          <w:sz w:val="24"/>
          <w:szCs w:val="24"/>
          <w:lang w:eastAsia="en-GB"/>
        </w:rPr>
      </w:pPr>
    </w:p>
    <w:sectPr w:rsidR="00502A3A" w:rsidRPr="00502A3A" w:rsidSect="00C745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E18F1"/>
    <w:multiLevelType w:val="hybridMultilevel"/>
    <w:tmpl w:val="0A58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AE"/>
    <w:rsid w:val="000027F1"/>
    <w:rsid w:val="001562AE"/>
    <w:rsid w:val="00166557"/>
    <w:rsid w:val="002C3EF6"/>
    <w:rsid w:val="00310057"/>
    <w:rsid w:val="00502A3A"/>
    <w:rsid w:val="005D41D3"/>
    <w:rsid w:val="00601B01"/>
    <w:rsid w:val="006B597F"/>
    <w:rsid w:val="006E6C48"/>
    <w:rsid w:val="0076693F"/>
    <w:rsid w:val="008638C8"/>
    <w:rsid w:val="0088552C"/>
    <w:rsid w:val="00910F3F"/>
    <w:rsid w:val="00A52CEE"/>
    <w:rsid w:val="00AB48E0"/>
    <w:rsid w:val="00B9548B"/>
    <w:rsid w:val="00BF4843"/>
    <w:rsid w:val="00C2566B"/>
    <w:rsid w:val="00C74578"/>
    <w:rsid w:val="00CA1803"/>
    <w:rsid w:val="00CF193E"/>
    <w:rsid w:val="00D007D6"/>
    <w:rsid w:val="00DF6F13"/>
    <w:rsid w:val="00E67592"/>
    <w:rsid w:val="00F11186"/>
    <w:rsid w:val="00F47759"/>
    <w:rsid w:val="00F66DA3"/>
    <w:rsid w:val="00FF2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AB9B5-3D37-4F7D-B836-CE87138C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18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0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5440">
      <w:bodyDiv w:val="1"/>
      <w:marLeft w:val="0"/>
      <w:marRight w:val="0"/>
      <w:marTop w:val="0"/>
      <w:marBottom w:val="0"/>
      <w:divBdr>
        <w:top w:val="none" w:sz="0" w:space="0" w:color="auto"/>
        <w:left w:val="none" w:sz="0" w:space="0" w:color="auto"/>
        <w:bottom w:val="none" w:sz="0" w:space="0" w:color="auto"/>
        <w:right w:val="none" w:sz="0" w:space="0" w:color="auto"/>
      </w:divBdr>
    </w:div>
    <w:div w:id="248278120">
      <w:bodyDiv w:val="1"/>
      <w:marLeft w:val="0"/>
      <w:marRight w:val="0"/>
      <w:marTop w:val="0"/>
      <w:marBottom w:val="0"/>
      <w:divBdr>
        <w:top w:val="none" w:sz="0" w:space="0" w:color="auto"/>
        <w:left w:val="none" w:sz="0" w:space="0" w:color="auto"/>
        <w:bottom w:val="none" w:sz="0" w:space="0" w:color="auto"/>
        <w:right w:val="none" w:sz="0" w:space="0" w:color="auto"/>
      </w:divBdr>
    </w:div>
    <w:div w:id="301232336">
      <w:bodyDiv w:val="1"/>
      <w:marLeft w:val="0"/>
      <w:marRight w:val="0"/>
      <w:marTop w:val="0"/>
      <w:marBottom w:val="0"/>
      <w:divBdr>
        <w:top w:val="none" w:sz="0" w:space="0" w:color="auto"/>
        <w:left w:val="none" w:sz="0" w:space="0" w:color="auto"/>
        <w:bottom w:val="none" w:sz="0" w:space="0" w:color="auto"/>
        <w:right w:val="none" w:sz="0" w:space="0" w:color="auto"/>
      </w:divBdr>
    </w:div>
    <w:div w:id="406192516">
      <w:bodyDiv w:val="1"/>
      <w:marLeft w:val="0"/>
      <w:marRight w:val="0"/>
      <w:marTop w:val="0"/>
      <w:marBottom w:val="0"/>
      <w:divBdr>
        <w:top w:val="none" w:sz="0" w:space="0" w:color="auto"/>
        <w:left w:val="none" w:sz="0" w:space="0" w:color="auto"/>
        <w:bottom w:val="none" w:sz="0" w:space="0" w:color="auto"/>
        <w:right w:val="none" w:sz="0" w:space="0" w:color="auto"/>
      </w:divBdr>
    </w:div>
    <w:div w:id="544945867">
      <w:bodyDiv w:val="1"/>
      <w:marLeft w:val="0"/>
      <w:marRight w:val="0"/>
      <w:marTop w:val="0"/>
      <w:marBottom w:val="0"/>
      <w:divBdr>
        <w:top w:val="none" w:sz="0" w:space="0" w:color="auto"/>
        <w:left w:val="none" w:sz="0" w:space="0" w:color="auto"/>
        <w:bottom w:val="none" w:sz="0" w:space="0" w:color="auto"/>
        <w:right w:val="none" w:sz="0" w:space="0" w:color="auto"/>
      </w:divBdr>
    </w:div>
    <w:div w:id="669527060">
      <w:bodyDiv w:val="1"/>
      <w:marLeft w:val="0"/>
      <w:marRight w:val="0"/>
      <w:marTop w:val="0"/>
      <w:marBottom w:val="0"/>
      <w:divBdr>
        <w:top w:val="none" w:sz="0" w:space="0" w:color="auto"/>
        <w:left w:val="none" w:sz="0" w:space="0" w:color="auto"/>
        <w:bottom w:val="none" w:sz="0" w:space="0" w:color="auto"/>
        <w:right w:val="none" w:sz="0" w:space="0" w:color="auto"/>
      </w:divBdr>
    </w:div>
    <w:div w:id="732696046">
      <w:bodyDiv w:val="1"/>
      <w:marLeft w:val="0"/>
      <w:marRight w:val="0"/>
      <w:marTop w:val="0"/>
      <w:marBottom w:val="0"/>
      <w:divBdr>
        <w:top w:val="none" w:sz="0" w:space="0" w:color="auto"/>
        <w:left w:val="none" w:sz="0" w:space="0" w:color="auto"/>
        <w:bottom w:val="none" w:sz="0" w:space="0" w:color="auto"/>
        <w:right w:val="none" w:sz="0" w:space="0" w:color="auto"/>
      </w:divBdr>
    </w:div>
    <w:div w:id="880089047">
      <w:bodyDiv w:val="1"/>
      <w:marLeft w:val="0"/>
      <w:marRight w:val="0"/>
      <w:marTop w:val="0"/>
      <w:marBottom w:val="0"/>
      <w:divBdr>
        <w:top w:val="none" w:sz="0" w:space="0" w:color="auto"/>
        <w:left w:val="none" w:sz="0" w:space="0" w:color="auto"/>
        <w:bottom w:val="none" w:sz="0" w:space="0" w:color="auto"/>
        <w:right w:val="none" w:sz="0" w:space="0" w:color="auto"/>
      </w:divBdr>
    </w:div>
    <w:div w:id="922641009">
      <w:bodyDiv w:val="1"/>
      <w:marLeft w:val="0"/>
      <w:marRight w:val="0"/>
      <w:marTop w:val="0"/>
      <w:marBottom w:val="0"/>
      <w:divBdr>
        <w:top w:val="none" w:sz="0" w:space="0" w:color="auto"/>
        <w:left w:val="none" w:sz="0" w:space="0" w:color="auto"/>
        <w:bottom w:val="none" w:sz="0" w:space="0" w:color="auto"/>
        <w:right w:val="none" w:sz="0" w:space="0" w:color="auto"/>
      </w:divBdr>
    </w:div>
    <w:div w:id="1124690133">
      <w:bodyDiv w:val="1"/>
      <w:marLeft w:val="0"/>
      <w:marRight w:val="0"/>
      <w:marTop w:val="0"/>
      <w:marBottom w:val="0"/>
      <w:divBdr>
        <w:top w:val="none" w:sz="0" w:space="0" w:color="auto"/>
        <w:left w:val="none" w:sz="0" w:space="0" w:color="auto"/>
        <w:bottom w:val="none" w:sz="0" w:space="0" w:color="auto"/>
        <w:right w:val="none" w:sz="0" w:space="0" w:color="auto"/>
      </w:divBdr>
    </w:div>
    <w:div w:id="1212305195">
      <w:bodyDiv w:val="1"/>
      <w:marLeft w:val="0"/>
      <w:marRight w:val="0"/>
      <w:marTop w:val="0"/>
      <w:marBottom w:val="0"/>
      <w:divBdr>
        <w:top w:val="none" w:sz="0" w:space="0" w:color="auto"/>
        <w:left w:val="none" w:sz="0" w:space="0" w:color="auto"/>
        <w:bottom w:val="none" w:sz="0" w:space="0" w:color="auto"/>
        <w:right w:val="none" w:sz="0" w:space="0" w:color="auto"/>
      </w:divBdr>
    </w:div>
    <w:div w:id="1255626142">
      <w:bodyDiv w:val="1"/>
      <w:marLeft w:val="0"/>
      <w:marRight w:val="0"/>
      <w:marTop w:val="0"/>
      <w:marBottom w:val="0"/>
      <w:divBdr>
        <w:top w:val="none" w:sz="0" w:space="0" w:color="auto"/>
        <w:left w:val="none" w:sz="0" w:space="0" w:color="auto"/>
        <w:bottom w:val="none" w:sz="0" w:space="0" w:color="auto"/>
        <w:right w:val="none" w:sz="0" w:space="0" w:color="auto"/>
      </w:divBdr>
    </w:div>
    <w:div w:id="1287195955">
      <w:bodyDiv w:val="1"/>
      <w:marLeft w:val="0"/>
      <w:marRight w:val="0"/>
      <w:marTop w:val="0"/>
      <w:marBottom w:val="0"/>
      <w:divBdr>
        <w:top w:val="none" w:sz="0" w:space="0" w:color="auto"/>
        <w:left w:val="none" w:sz="0" w:space="0" w:color="auto"/>
        <w:bottom w:val="none" w:sz="0" w:space="0" w:color="auto"/>
        <w:right w:val="none" w:sz="0" w:space="0" w:color="auto"/>
      </w:divBdr>
    </w:div>
    <w:div w:id="1289244735">
      <w:bodyDiv w:val="1"/>
      <w:marLeft w:val="0"/>
      <w:marRight w:val="0"/>
      <w:marTop w:val="0"/>
      <w:marBottom w:val="0"/>
      <w:divBdr>
        <w:top w:val="none" w:sz="0" w:space="0" w:color="auto"/>
        <w:left w:val="none" w:sz="0" w:space="0" w:color="auto"/>
        <w:bottom w:val="none" w:sz="0" w:space="0" w:color="auto"/>
        <w:right w:val="none" w:sz="0" w:space="0" w:color="auto"/>
      </w:divBdr>
    </w:div>
    <w:div w:id="1321080161">
      <w:bodyDiv w:val="1"/>
      <w:marLeft w:val="0"/>
      <w:marRight w:val="0"/>
      <w:marTop w:val="0"/>
      <w:marBottom w:val="0"/>
      <w:divBdr>
        <w:top w:val="none" w:sz="0" w:space="0" w:color="auto"/>
        <w:left w:val="none" w:sz="0" w:space="0" w:color="auto"/>
        <w:bottom w:val="none" w:sz="0" w:space="0" w:color="auto"/>
        <w:right w:val="none" w:sz="0" w:space="0" w:color="auto"/>
      </w:divBdr>
    </w:div>
    <w:div w:id="1365867816">
      <w:bodyDiv w:val="1"/>
      <w:marLeft w:val="0"/>
      <w:marRight w:val="0"/>
      <w:marTop w:val="0"/>
      <w:marBottom w:val="0"/>
      <w:divBdr>
        <w:top w:val="none" w:sz="0" w:space="0" w:color="auto"/>
        <w:left w:val="none" w:sz="0" w:space="0" w:color="auto"/>
        <w:bottom w:val="none" w:sz="0" w:space="0" w:color="auto"/>
        <w:right w:val="none" w:sz="0" w:space="0" w:color="auto"/>
      </w:divBdr>
    </w:div>
    <w:div w:id="1414156377">
      <w:bodyDiv w:val="1"/>
      <w:marLeft w:val="0"/>
      <w:marRight w:val="0"/>
      <w:marTop w:val="0"/>
      <w:marBottom w:val="0"/>
      <w:divBdr>
        <w:top w:val="none" w:sz="0" w:space="0" w:color="auto"/>
        <w:left w:val="none" w:sz="0" w:space="0" w:color="auto"/>
        <w:bottom w:val="none" w:sz="0" w:space="0" w:color="auto"/>
        <w:right w:val="none" w:sz="0" w:space="0" w:color="auto"/>
      </w:divBdr>
    </w:div>
    <w:div w:id="1601914772">
      <w:bodyDiv w:val="1"/>
      <w:marLeft w:val="0"/>
      <w:marRight w:val="0"/>
      <w:marTop w:val="0"/>
      <w:marBottom w:val="0"/>
      <w:divBdr>
        <w:top w:val="none" w:sz="0" w:space="0" w:color="auto"/>
        <w:left w:val="none" w:sz="0" w:space="0" w:color="auto"/>
        <w:bottom w:val="none" w:sz="0" w:space="0" w:color="auto"/>
        <w:right w:val="none" w:sz="0" w:space="0" w:color="auto"/>
      </w:divBdr>
    </w:div>
    <w:div w:id="1907253665">
      <w:bodyDiv w:val="1"/>
      <w:marLeft w:val="0"/>
      <w:marRight w:val="0"/>
      <w:marTop w:val="0"/>
      <w:marBottom w:val="0"/>
      <w:divBdr>
        <w:top w:val="none" w:sz="0" w:space="0" w:color="auto"/>
        <w:left w:val="none" w:sz="0" w:space="0" w:color="auto"/>
        <w:bottom w:val="none" w:sz="0" w:space="0" w:color="auto"/>
        <w:right w:val="none" w:sz="0" w:space="0" w:color="auto"/>
      </w:divBdr>
    </w:div>
    <w:div w:id="19396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jessica.wootton</dc:creator>
  <cp:keywords/>
  <dc:description/>
  <cp:lastModifiedBy>jessica.wootton</cp:lastModifiedBy>
  <cp:revision>2</cp:revision>
  <cp:lastPrinted>2023-10-06T14:21:00Z</cp:lastPrinted>
  <dcterms:created xsi:type="dcterms:W3CDTF">2024-01-18T21:53:00Z</dcterms:created>
  <dcterms:modified xsi:type="dcterms:W3CDTF">2024-01-18T21:53:00Z</dcterms:modified>
</cp:coreProperties>
</file>